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315" w:rsidRDefault="001D5BA4">
      <w:pPr>
        <w:rPr>
          <w:lang w:val="kk-KZ"/>
        </w:rPr>
      </w:pPr>
      <w:r>
        <w:rPr>
          <w:lang w:val="kk-KZ"/>
        </w:rPr>
        <w:t>Қаржылық тұтқаның әсерін анықтау</w:t>
      </w:r>
    </w:p>
    <w:p w:rsidR="001D5BA4" w:rsidRDefault="001D5BA4">
      <w:pPr>
        <w:rPr>
          <w:lang w:val="kk-KZ"/>
        </w:rPr>
      </w:pPr>
    </w:p>
    <w:p w:rsidR="001D5BA4" w:rsidRDefault="001D5BA4">
      <w:pPr>
        <w:rPr>
          <w:lang w:val="kk-KZ"/>
        </w:rPr>
      </w:pPr>
      <w:r>
        <w:rPr>
          <w:lang w:val="kk-KZ"/>
        </w:rPr>
        <w:t xml:space="preserve">Есеп </w:t>
      </w:r>
    </w:p>
    <w:p w:rsidR="001D5BA4" w:rsidRDefault="001D5BA4">
      <w:pPr>
        <w:rPr>
          <w:lang w:val="kk-KZ"/>
        </w:rPr>
      </w:pPr>
      <w:r>
        <w:rPr>
          <w:lang w:val="kk-KZ"/>
        </w:rPr>
        <w:t>Төмендегі кестенің мәліметтерін пайдаланып, кестенің бос ұяшықтарын есептеп толтыру қажет. Қаржылық тұтқаның әсерін анықтап, қорытынды жасаңыз.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93"/>
        <w:gridCol w:w="2624"/>
        <w:gridCol w:w="1557"/>
        <w:gridCol w:w="1557"/>
        <w:gridCol w:w="1557"/>
        <w:gridCol w:w="1557"/>
      </w:tblGrid>
      <w:tr w:rsidR="001D5BA4" w:rsidRPr="007464E0" w:rsidTr="001D5BA4">
        <w:trPr>
          <w:trHeight w:val="240"/>
        </w:trPr>
        <w:tc>
          <w:tcPr>
            <w:tcW w:w="264" w:type="pct"/>
            <w:vMerge w:val="restar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п</w:t>
            </w:r>
          </w:p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№</w:t>
            </w:r>
          </w:p>
        </w:tc>
        <w:tc>
          <w:tcPr>
            <w:tcW w:w="1404" w:type="pct"/>
            <w:vMerge w:val="restar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Көрсеткіш</w:t>
            </w:r>
          </w:p>
        </w:tc>
        <w:tc>
          <w:tcPr>
            <w:tcW w:w="3332" w:type="pct"/>
            <w:gridSpan w:val="4"/>
          </w:tcPr>
          <w:p w:rsidR="001D5BA4" w:rsidRPr="007464E0" w:rsidRDefault="001D5BA4" w:rsidP="001D5BA4">
            <w:pPr>
              <w:jc w:val="center"/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Капитал құрылымының нұсқалары</w:t>
            </w:r>
          </w:p>
        </w:tc>
      </w:tr>
      <w:tr w:rsidR="001D5BA4" w:rsidRPr="007464E0" w:rsidTr="001D5BA4">
        <w:trPr>
          <w:trHeight w:val="285"/>
        </w:trPr>
        <w:tc>
          <w:tcPr>
            <w:tcW w:w="264" w:type="pct"/>
            <w:vMerge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</w:p>
        </w:tc>
        <w:tc>
          <w:tcPr>
            <w:tcW w:w="1404" w:type="pct"/>
            <w:vMerge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III</w:t>
            </w:r>
          </w:p>
        </w:tc>
        <w:tc>
          <w:tcPr>
            <w:tcW w:w="833" w:type="pct"/>
          </w:tcPr>
          <w:p w:rsidR="001D5BA4" w:rsidRPr="007464E0" w:rsidRDefault="001D5BA4" w:rsidP="001D5BA4">
            <w:pPr>
              <w:jc w:val="center"/>
              <w:rPr>
                <w:b/>
                <w:sz w:val="26"/>
                <w:szCs w:val="26"/>
                <w:lang w:val="en-US"/>
              </w:rPr>
            </w:pPr>
            <w:r w:rsidRPr="007464E0">
              <w:rPr>
                <w:b/>
                <w:sz w:val="26"/>
                <w:szCs w:val="26"/>
                <w:lang w:val="en-US"/>
              </w:rPr>
              <w:t>IV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1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Қаржылық тұтқа коэффициенті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0,3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0,6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0,9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2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Капитал (актив) сомасы, мың теңге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20 000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7464E0" w:rsidRDefault="001D5BA4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3</w:t>
            </w:r>
          </w:p>
        </w:tc>
        <w:tc>
          <w:tcPr>
            <w:tcW w:w="1404" w:type="pct"/>
          </w:tcPr>
          <w:p w:rsidR="001D5BA4" w:rsidRPr="007464E0" w:rsidRDefault="001D5BA4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Меншікті капитал сомасы, мың теңге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20 000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15 000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12 500</w:t>
            </w:r>
          </w:p>
        </w:tc>
        <w:tc>
          <w:tcPr>
            <w:tcW w:w="833" w:type="pct"/>
          </w:tcPr>
          <w:p w:rsidR="001D5BA4" w:rsidRPr="007464E0" w:rsidRDefault="00C9088A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10 526</w:t>
            </w:r>
          </w:p>
        </w:tc>
      </w:tr>
      <w:tr w:rsidR="001D5BA4" w:rsidRPr="007464E0" w:rsidTr="001D5BA4">
        <w:tc>
          <w:tcPr>
            <w:tcW w:w="264" w:type="pct"/>
          </w:tcPr>
          <w:p w:rsidR="001D5BA4" w:rsidRPr="001808ED" w:rsidRDefault="001D5BA4">
            <w:pPr>
              <w:rPr>
                <w:b/>
                <w:i/>
                <w:sz w:val="26"/>
                <w:szCs w:val="26"/>
                <w:lang w:val="en-US"/>
              </w:rPr>
            </w:pPr>
            <w:r w:rsidRPr="001808ED">
              <w:rPr>
                <w:b/>
                <w:i/>
                <w:sz w:val="26"/>
                <w:szCs w:val="26"/>
                <w:lang w:val="en-US"/>
              </w:rPr>
              <w:t>4</w:t>
            </w:r>
          </w:p>
        </w:tc>
        <w:tc>
          <w:tcPr>
            <w:tcW w:w="1404" w:type="pct"/>
          </w:tcPr>
          <w:p w:rsidR="001D5BA4" w:rsidRPr="001808ED" w:rsidRDefault="009D0016">
            <w:pPr>
              <w:rPr>
                <w:b/>
                <w:i/>
                <w:sz w:val="26"/>
                <w:szCs w:val="26"/>
                <w:lang w:val="kk-KZ"/>
              </w:rPr>
            </w:pPr>
            <w:r w:rsidRPr="001808ED">
              <w:rPr>
                <w:b/>
                <w:i/>
                <w:sz w:val="26"/>
                <w:szCs w:val="26"/>
                <w:lang w:val="kk-KZ"/>
              </w:rPr>
              <w:t>Қарыз капиталы сомасы, мың теңге</w:t>
            </w: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1808ED" w:rsidRDefault="001D5BA4" w:rsidP="00B3147B">
            <w:pPr>
              <w:jc w:val="center"/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>Операциялық пайда (сатудан түскен түсім), мың теңге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5 800</w:t>
            </w: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 xml:space="preserve">Активтердің экономикалық рентабелділігі (Эра), </w:t>
            </w:r>
            <w:r w:rsidRPr="007464E0">
              <w:rPr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29,0</w:t>
            </w:r>
          </w:p>
        </w:tc>
      </w:tr>
      <w:tr w:rsidR="00B3147B" w:rsidRPr="007464E0" w:rsidTr="001D5BA4">
        <w:tc>
          <w:tcPr>
            <w:tcW w:w="26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en-US"/>
              </w:rPr>
            </w:pPr>
            <w:r w:rsidRPr="007464E0"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404" w:type="pct"/>
          </w:tcPr>
          <w:p w:rsidR="00B3147B" w:rsidRPr="007464E0" w:rsidRDefault="00B3147B" w:rsidP="00B3147B">
            <w:pPr>
              <w:rPr>
                <w:sz w:val="26"/>
                <w:szCs w:val="26"/>
                <w:lang w:val="kk-KZ"/>
              </w:rPr>
            </w:pPr>
            <w:r w:rsidRPr="007464E0">
              <w:rPr>
                <w:sz w:val="26"/>
                <w:szCs w:val="26"/>
                <w:lang w:val="kk-KZ"/>
              </w:rPr>
              <w:t xml:space="preserve">Пайыздардың орташа есептік ставкасы (СРСП), </w:t>
            </w:r>
            <w:r w:rsidRPr="007464E0">
              <w:rPr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-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  <w:tc>
          <w:tcPr>
            <w:tcW w:w="833" w:type="pct"/>
          </w:tcPr>
          <w:p w:rsidR="00B3147B" w:rsidRPr="007464E0" w:rsidRDefault="00B3147B" w:rsidP="00B3147B">
            <w:pPr>
              <w:jc w:val="center"/>
              <w:rPr>
                <w:sz w:val="26"/>
                <w:szCs w:val="26"/>
                <w:lang w:val="kk-KZ"/>
              </w:rPr>
            </w:pPr>
            <w:r>
              <w:rPr>
                <w:sz w:val="26"/>
                <w:szCs w:val="26"/>
                <w:lang w:val="kk-KZ"/>
              </w:rPr>
              <w:t>22,0</w:t>
            </w:r>
          </w:p>
        </w:tc>
      </w:tr>
      <w:tr w:rsidR="001D5BA4" w:rsidRPr="00796F44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8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Қаржылық шығындар сомасы,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96F44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9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Салық салуға дейінгі пайда,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96F44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10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 Пайдаға салық сомасы (салық ставкасы </w:t>
            </w:r>
            <w:r w:rsidRPr="00B3147B">
              <w:rPr>
                <w:b/>
                <w:i/>
                <w:sz w:val="26"/>
                <w:szCs w:val="26"/>
                <w:lang w:val="en-US"/>
              </w:rPr>
              <w:t>20%</w:t>
            </w:r>
            <w:r w:rsidRPr="00B3147B">
              <w:rPr>
                <w:b/>
                <w:i/>
                <w:sz w:val="26"/>
                <w:szCs w:val="26"/>
                <w:lang w:val="kk-KZ"/>
              </w:rPr>
              <w:t>),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11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>Таза пайда, мың теңге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12</w:t>
            </w:r>
          </w:p>
        </w:tc>
        <w:tc>
          <w:tcPr>
            <w:tcW w:w="1404" w:type="pct"/>
          </w:tcPr>
          <w:p w:rsidR="001D5BA4" w:rsidRPr="00B3147B" w:rsidRDefault="009D0016" w:rsidP="007C7F86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Меншікті капиталдың таза рентабелділігі, </w:t>
            </w:r>
            <w:r w:rsidRPr="00B3147B">
              <w:rPr>
                <w:b/>
                <w:i/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  <w:tr w:rsidR="001D5BA4" w:rsidRPr="007464E0" w:rsidTr="001D5BA4">
        <w:tc>
          <w:tcPr>
            <w:tcW w:w="264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en-US"/>
              </w:rPr>
            </w:pPr>
            <w:r w:rsidRPr="00B3147B">
              <w:rPr>
                <w:b/>
                <w:i/>
                <w:sz w:val="26"/>
                <w:szCs w:val="26"/>
                <w:lang w:val="en-US"/>
              </w:rPr>
              <w:t>13</w:t>
            </w:r>
          </w:p>
        </w:tc>
        <w:tc>
          <w:tcPr>
            <w:tcW w:w="1404" w:type="pct"/>
          </w:tcPr>
          <w:p w:rsidR="001D5BA4" w:rsidRPr="00B3147B" w:rsidRDefault="009D0016" w:rsidP="00B3147B">
            <w:pPr>
              <w:rPr>
                <w:b/>
                <w:i/>
                <w:sz w:val="26"/>
                <w:szCs w:val="26"/>
                <w:lang w:val="kk-KZ"/>
              </w:rPr>
            </w:pPr>
            <w:r w:rsidRPr="00B3147B">
              <w:rPr>
                <w:b/>
                <w:i/>
                <w:sz w:val="26"/>
                <w:szCs w:val="26"/>
                <w:lang w:val="kk-KZ"/>
              </w:rPr>
              <w:t xml:space="preserve">Қаржылық тұтқа әсері, </w:t>
            </w:r>
            <w:r w:rsidRPr="00B3147B">
              <w:rPr>
                <w:b/>
                <w:i/>
                <w:sz w:val="26"/>
                <w:szCs w:val="26"/>
              </w:rPr>
              <w:t>%</w:t>
            </w: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  <w:tc>
          <w:tcPr>
            <w:tcW w:w="833" w:type="pct"/>
          </w:tcPr>
          <w:p w:rsidR="001D5BA4" w:rsidRPr="00B3147B" w:rsidRDefault="001D5BA4" w:rsidP="007C7F86">
            <w:pPr>
              <w:rPr>
                <w:b/>
                <w:i/>
                <w:sz w:val="26"/>
                <w:szCs w:val="26"/>
                <w:lang w:val="kk-KZ"/>
              </w:rPr>
            </w:pPr>
          </w:p>
        </w:tc>
      </w:tr>
    </w:tbl>
    <w:p w:rsidR="001D5BA4" w:rsidRDefault="001D5BA4">
      <w:pPr>
        <w:rPr>
          <w:lang w:val="kk-KZ"/>
        </w:rPr>
      </w:pPr>
    </w:p>
    <w:p w:rsidR="00044AD8" w:rsidRDefault="00044AD8">
      <w:pPr>
        <w:rPr>
          <w:lang w:val="kk-KZ"/>
        </w:rPr>
      </w:pPr>
    </w:p>
    <w:p w:rsidR="000356CF" w:rsidRPr="001D5BA4" w:rsidRDefault="000356CF">
      <w:pPr>
        <w:rPr>
          <w:lang w:val="kk-KZ"/>
        </w:rPr>
      </w:pPr>
      <w:bookmarkStart w:id="0" w:name="_GoBack"/>
      <w:bookmarkEnd w:id="0"/>
    </w:p>
    <w:sectPr w:rsidR="000356CF" w:rsidRPr="001D5B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12DB5"/>
    <w:multiLevelType w:val="hybridMultilevel"/>
    <w:tmpl w:val="72AE21B4"/>
    <w:lvl w:ilvl="0" w:tplc="DA7679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BA4"/>
    <w:rsid w:val="000356CF"/>
    <w:rsid w:val="00044AD8"/>
    <w:rsid w:val="00125A1B"/>
    <w:rsid w:val="001808ED"/>
    <w:rsid w:val="001D5BA4"/>
    <w:rsid w:val="00392492"/>
    <w:rsid w:val="003C1501"/>
    <w:rsid w:val="00443B31"/>
    <w:rsid w:val="00613611"/>
    <w:rsid w:val="007464E0"/>
    <w:rsid w:val="00796F44"/>
    <w:rsid w:val="009D0016"/>
    <w:rsid w:val="00B3147B"/>
    <w:rsid w:val="00C9088A"/>
    <w:rsid w:val="00D55E53"/>
    <w:rsid w:val="00F2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99D222-C982-4B1B-AEB4-B041F582A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D5B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55E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140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15</cp:revision>
  <dcterms:created xsi:type="dcterms:W3CDTF">2020-03-24T13:29:00Z</dcterms:created>
  <dcterms:modified xsi:type="dcterms:W3CDTF">2020-03-25T03:23:00Z</dcterms:modified>
</cp:coreProperties>
</file>